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XX单位</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内部控制自</w:t>
      </w:r>
      <w:r>
        <w:rPr>
          <w:rFonts w:hint="eastAsia" w:ascii="仿宋" w:hAnsi="仿宋" w:eastAsia="仿宋" w:cs="仿宋"/>
          <w:b/>
          <w:bCs/>
          <w:sz w:val="44"/>
          <w:szCs w:val="44"/>
          <w:lang w:val="en-US" w:eastAsia="zh-CN"/>
        </w:rPr>
        <w:t>评</w:t>
      </w:r>
      <w:r>
        <w:rPr>
          <w:rFonts w:hint="eastAsia" w:ascii="仿宋" w:hAnsi="仿宋" w:eastAsia="仿宋" w:cs="仿宋"/>
          <w:b/>
          <w:bCs/>
          <w:sz w:val="44"/>
          <w:szCs w:val="44"/>
        </w:rPr>
        <w:t>报告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rPr>
      </w:pP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—、组织机构</w:t>
      </w:r>
      <w:r>
        <w:rPr>
          <w:rFonts w:hint="eastAsia" w:ascii="仿宋" w:hAnsi="仿宋" w:eastAsia="仿宋" w:cs="仿宋"/>
          <w:b/>
          <w:bCs/>
          <w:sz w:val="28"/>
          <w:szCs w:val="28"/>
          <w:lang w:val="en-US" w:eastAsia="zh-CN"/>
        </w:rPr>
        <w:t>控</w:t>
      </w:r>
      <w:r>
        <w:rPr>
          <w:rFonts w:hint="eastAsia" w:ascii="仿宋" w:hAnsi="仿宋" w:eastAsia="仿宋" w:cs="仿宋"/>
          <w:b/>
          <w:bCs/>
          <w:sz w:val="28"/>
          <w:szCs w:val="28"/>
        </w:rPr>
        <w:t>制方面执行情况</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建立了财务管理、档案管理等制度，对每项业务的岗位职责进行了明确。建立了《</w:t>
      </w:r>
      <w:r>
        <w:rPr>
          <w:rFonts w:hint="eastAsia" w:ascii="仿宋" w:hAnsi="仿宋" w:eastAsia="仿宋" w:cs="仿宋"/>
          <w:sz w:val="28"/>
          <w:szCs w:val="28"/>
          <w:lang w:eastAsia="zh-CN"/>
        </w:rPr>
        <w:t>内部控制</w:t>
      </w:r>
      <w:r>
        <w:rPr>
          <w:rFonts w:hint="eastAsia" w:ascii="仿宋" w:hAnsi="仿宋" w:eastAsia="仿宋" w:cs="仿宋"/>
          <w:sz w:val="28"/>
          <w:szCs w:val="28"/>
        </w:rPr>
        <w:t>流程》，对各项业务的操作规程进行了明确。严格实施授权管理，按照规定分配权限，信息系统管理明确。落实岗位责任制度，责任到人，职工之间相互监督、秉公办事，同时不定期开展岗位轮换，既熟悉了各岗位的业务，又避免了一个人长期在一个岗位工作带来的弊端。通过各项制度的建立、执行，做到了有章可循，为内部控制的整体打下坚实的基础。</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二、业务运行控制情况</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在业务运行控制方面</w:t>
      </w:r>
      <w:r>
        <w:rPr>
          <w:rFonts w:hint="eastAsia" w:ascii="仿宋" w:hAnsi="仿宋" w:eastAsia="仿宋" w:cs="仿宋"/>
          <w:sz w:val="28"/>
          <w:szCs w:val="28"/>
          <w:lang w:eastAsia="zh-CN"/>
        </w:rPr>
        <w:t>，</w:t>
      </w:r>
      <w:r>
        <w:rPr>
          <w:rFonts w:hint="eastAsia" w:ascii="仿宋" w:hAnsi="仿宋" w:eastAsia="仿宋" w:cs="仿宋"/>
          <w:sz w:val="28"/>
          <w:szCs w:val="28"/>
        </w:rPr>
        <w:t>认真学习整理上级部门关于业务规范管理方面的文件或操作步骤，加强业务知识学习和交流，严格操作规范，实行程序控制，各项</w:t>
      </w:r>
      <w:r>
        <w:rPr>
          <w:rFonts w:hint="eastAsia" w:ascii="仿宋" w:hAnsi="仿宋" w:eastAsia="仿宋" w:cs="仿宋"/>
          <w:sz w:val="28"/>
          <w:szCs w:val="28"/>
          <w:lang w:val="en-US" w:eastAsia="zh-CN"/>
        </w:rPr>
        <w:t>业</w:t>
      </w:r>
      <w:r>
        <w:rPr>
          <w:rFonts w:hint="eastAsia" w:ascii="仿宋" w:hAnsi="仿宋" w:eastAsia="仿宋" w:cs="仿宋"/>
          <w:sz w:val="28"/>
          <w:szCs w:val="28"/>
        </w:rPr>
        <w:t>务办理流程均按上级要求的规定执行。</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、内部</w:t>
      </w:r>
      <w:r>
        <w:rPr>
          <w:rFonts w:hint="eastAsia" w:ascii="仿宋" w:hAnsi="仿宋" w:eastAsia="仿宋" w:cs="仿宋"/>
          <w:b/>
          <w:bCs/>
          <w:sz w:val="28"/>
          <w:szCs w:val="28"/>
          <w:lang w:val="en-US" w:eastAsia="zh-CN"/>
        </w:rPr>
        <w:t>控</w:t>
      </w:r>
      <w:r>
        <w:rPr>
          <w:rFonts w:hint="eastAsia" w:ascii="仿宋" w:hAnsi="仿宋" w:eastAsia="仿宋" w:cs="仿宋"/>
          <w:b/>
          <w:bCs/>
          <w:sz w:val="28"/>
          <w:szCs w:val="28"/>
        </w:rPr>
        <w:t>制的管理与监督</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我</w:t>
      </w:r>
      <w:r>
        <w:rPr>
          <w:rFonts w:hint="eastAsia" w:ascii="仿宋" w:hAnsi="仿宋" w:eastAsia="仿宋" w:cs="仿宋"/>
          <w:sz w:val="28"/>
          <w:szCs w:val="28"/>
          <w:lang w:val="en-US" w:eastAsia="zh-CN"/>
        </w:rPr>
        <w:t>单位</w:t>
      </w:r>
      <w:r>
        <w:rPr>
          <w:rFonts w:hint="eastAsia" w:ascii="仿宋" w:hAnsi="仿宋" w:eastAsia="仿宋" w:cs="仿宋"/>
          <w:sz w:val="28"/>
          <w:szCs w:val="28"/>
        </w:rPr>
        <w:t>严格按照相关要求建立内部控制制度，经常不定期的围绕基金收支、管理、监督的各个环节。深入查找问题，检查监管政策法规执行情况，内控制度是否健全，管理是否规范，有无违规操作等各方面问题，对于发现的问题及时进行整改，进一步提高维护安全的自觉性，从源头上防范风险。</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、存在的问题</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(一〉对内控制度建设的重要性认识不够，认为建立了规章制度，就是建立了内控制度，忽视了内控制度是一种业务运作过程中环环相扣的动态监督自律机制。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(二）内控制度建设滞后,内控体系不够完善。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自实施内部规范管理以来，我</w:t>
      </w:r>
      <w:r>
        <w:rPr>
          <w:rFonts w:hint="eastAsia" w:ascii="仿宋" w:hAnsi="仿宋" w:eastAsia="仿宋" w:cs="仿宋"/>
          <w:sz w:val="28"/>
          <w:szCs w:val="28"/>
          <w:lang w:val="en-US" w:eastAsia="zh-CN"/>
        </w:rPr>
        <w:t>单位</w:t>
      </w:r>
      <w:r>
        <w:rPr>
          <w:rFonts w:hint="eastAsia" w:ascii="仿宋" w:hAnsi="仿宋" w:eastAsia="仿宋" w:cs="仿宋"/>
          <w:sz w:val="28"/>
          <w:szCs w:val="28"/>
        </w:rPr>
        <w:t>着重各项业务制度建设，没有将内部制度建设很好地过渡到内部控制建设上来，个别制度虽然建立了，但对系列业务业务流程缺乏牵制、制约关系，个别制度存在牵制、制约关系，却没有随着业务发展而及时更新，而且，没有形成一套整体职责权限相互制约、运作有序的内控体系,缺乏有力的整体监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NDE5ODdjNGRkYTAzMGNhZTllZDMxYzZmNDRhM2IifQ=="/>
  </w:docVars>
  <w:rsids>
    <w:rsidRoot w:val="4DD66C9E"/>
    <w:rsid w:val="042B0DB3"/>
    <w:rsid w:val="078A5516"/>
    <w:rsid w:val="0A1A1F65"/>
    <w:rsid w:val="0C247929"/>
    <w:rsid w:val="0E7C4828"/>
    <w:rsid w:val="113F2040"/>
    <w:rsid w:val="117C180D"/>
    <w:rsid w:val="17010098"/>
    <w:rsid w:val="1912690C"/>
    <w:rsid w:val="1D2C10D1"/>
    <w:rsid w:val="1E9D0F9B"/>
    <w:rsid w:val="1EC405DB"/>
    <w:rsid w:val="20587235"/>
    <w:rsid w:val="24D56E4E"/>
    <w:rsid w:val="251D603D"/>
    <w:rsid w:val="2801453D"/>
    <w:rsid w:val="29272781"/>
    <w:rsid w:val="312B11CB"/>
    <w:rsid w:val="316B07F7"/>
    <w:rsid w:val="31EA5647"/>
    <w:rsid w:val="38C56715"/>
    <w:rsid w:val="3A3B7BEB"/>
    <w:rsid w:val="3C483737"/>
    <w:rsid w:val="3C920F68"/>
    <w:rsid w:val="3D5573CA"/>
    <w:rsid w:val="3DBE2141"/>
    <w:rsid w:val="402D1CC0"/>
    <w:rsid w:val="40853DA6"/>
    <w:rsid w:val="440F13E4"/>
    <w:rsid w:val="4D651765"/>
    <w:rsid w:val="4DB35FF5"/>
    <w:rsid w:val="4DD66C9E"/>
    <w:rsid w:val="4EA97FD1"/>
    <w:rsid w:val="4F89333B"/>
    <w:rsid w:val="4FEE70B5"/>
    <w:rsid w:val="502D2B68"/>
    <w:rsid w:val="52B0290C"/>
    <w:rsid w:val="54E938CC"/>
    <w:rsid w:val="56313D3F"/>
    <w:rsid w:val="56847EB0"/>
    <w:rsid w:val="57164F5D"/>
    <w:rsid w:val="57A669BE"/>
    <w:rsid w:val="58B66A1F"/>
    <w:rsid w:val="59B51D9C"/>
    <w:rsid w:val="5AB92D32"/>
    <w:rsid w:val="6200029F"/>
    <w:rsid w:val="63107AF4"/>
    <w:rsid w:val="65304C84"/>
    <w:rsid w:val="69075242"/>
    <w:rsid w:val="6DB02C25"/>
    <w:rsid w:val="6FB24048"/>
    <w:rsid w:val="71427006"/>
    <w:rsid w:val="719E645B"/>
    <w:rsid w:val="72596954"/>
    <w:rsid w:val="726F390E"/>
    <w:rsid w:val="73A05762"/>
    <w:rsid w:val="75150ECD"/>
    <w:rsid w:val="7C95403D"/>
    <w:rsid w:val="7DEC0AC6"/>
    <w:rsid w:val="7E326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rFonts w:ascii="Calibri" w:hAnsi="Calibri" w:eastAsia="黑体"/>
      <w:b/>
      <w:bCs/>
      <w:kern w:val="44"/>
      <w:sz w:val="32"/>
      <w:szCs w:val="44"/>
    </w:rPr>
  </w:style>
  <w:style w:type="paragraph" w:styleId="3">
    <w:name w:val="heading 2"/>
    <w:basedOn w:val="1"/>
    <w:next w:val="1"/>
    <w:link w:val="11"/>
    <w:semiHidden/>
    <w:unhideWhenUsed/>
    <w:qFormat/>
    <w:uiPriority w:val="0"/>
    <w:pPr>
      <w:keepNext/>
      <w:keepLines/>
      <w:spacing w:before="260" w:after="260" w:line="416" w:lineRule="auto"/>
      <w:outlineLvl w:val="1"/>
    </w:pPr>
    <w:rPr>
      <w:rFonts w:ascii="Arial" w:hAnsi="Arial" w:eastAsia="楷体"/>
      <w:b/>
      <w:bCs/>
      <w:sz w:val="28"/>
      <w:szCs w:val="32"/>
    </w:rPr>
  </w:style>
  <w:style w:type="paragraph" w:styleId="4">
    <w:name w:val="heading 3"/>
    <w:basedOn w:val="1"/>
    <w:next w:val="1"/>
    <w:link w:val="12"/>
    <w:semiHidden/>
    <w:unhideWhenUsed/>
    <w:qFormat/>
    <w:uiPriority w:val="0"/>
    <w:pPr>
      <w:keepNext/>
      <w:keepLines/>
      <w:widowControl w:val="0"/>
      <w:spacing w:before="260" w:after="260" w:line="415" w:lineRule="auto"/>
      <w:outlineLvl w:val="2"/>
    </w:pPr>
    <w:rPr>
      <w:rFonts w:ascii="Calibri" w:hAnsi="Calibri" w:eastAsia="楷体"/>
      <w:b/>
      <w:bCs/>
      <w:sz w:val="28"/>
      <w:szCs w:val="32"/>
    </w:rPr>
  </w:style>
  <w:style w:type="paragraph" w:styleId="5">
    <w:name w:val="heading 4"/>
    <w:basedOn w:val="1"/>
    <w:next w:val="1"/>
    <w:semiHidden/>
    <w:unhideWhenUsed/>
    <w:qFormat/>
    <w:uiPriority w:val="0"/>
    <w:pPr>
      <w:keepNext/>
      <w:keepLines/>
      <w:spacing w:before="280" w:after="290" w:line="377" w:lineRule="auto"/>
      <w:ind w:firstLine="0" w:firstLineChars="0"/>
      <w:jc w:val="left"/>
      <w:outlineLvl w:val="3"/>
    </w:pPr>
    <w:rPr>
      <w:rFonts w:ascii="Arial" w:hAnsi="Arial" w:eastAsia="黑体"/>
      <w:b/>
      <w:bCs/>
      <w:sz w:val="28"/>
      <w:szCs w:val="28"/>
    </w:rPr>
  </w:style>
  <w:style w:type="paragraph" w:styleId="6">
    <w:name w:val="heading 5"/>
    <w:basedOn w:val="1"/>
    <w:next w:val="1"/>
    <w:semiHidden/>
    <w:unhideWhenUsed/>
    <w:qFormat/>
    <w:uiPriority w:val="0"/>
    <w:pPr>
      <w:keepNext/>
      <w:keepLines/>
      <w:spacing w:before="280" w:beforeLines="0" w:beforeAutospacing="0" w:after="290" w:afterLines="0" w:afterAutospacing="0" w:line="372" w:lineRule="auto"/>
      <w:outlineLvl w:val="4"/>
    </w:pPr>
    <w:rPr>
      <w:rFonts w:ascii="等线" w:hAnsi="等线" w:eastAsia="宋体"/>
      <w:b/>
      <w:sz w:val="28"/>
      <w:szCs w:val="22"/>
    </w:rPr>
  </w:style>
  <w:style w:type="paragraph" w:styleId="7">
    <w:name w:val="heading 6"/>
    <w:basedOn w:val="1"/>
    <w:next w:val="1"/>
    <w:semiHidden/>
    <w:unhideWhenUsed/>
    <w:qFormat/>
    <w:uiPriority w:val="0"/>
    <w:pPr>
      <w:keepNext/>
      <w:keepLines/>
      <w:spacing w:before="240" w:beforeLines="0" w:beforeAutospacing="0" w:after="64" w:afterLines="0" w:afterAutospacing="0" w:line="317" w:lineRule="auto"/>
      <w:outlineLvl w:val="5"/>
    </w:pPr>
    <w:rPr>
      <w:rFonts w:ascii="Arial" w:hAnsi="Arial" w:eastAsia="黑体"/>
      <w:b/>
      <w:sz w:val="28"/>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character" w:customStyle="1" w:styleId="10">
    <w:name w:val="标题 1 Char"/>
    <w:link w:val="2"/>
    <w:qFormat/>
    <w:uiPriority w:val="9"/>
    <w:rPr>
      <w:rFonts w:ascii="Calibri" w:hAnsi="Calibri" w:eastAsia="黑体"/>
      <w:b/>
      <w:bCs/>
      <w:kern w:val="44"/>
      <w:sz w:val="32"/>
      <w:szCs w:val="44"/>
    </w:rPr>
  </w:style>
  <w:style w:type="character" w:customStyle="1" w:styleId="11">
    <w:name w:val="标题 2 Char"/>
    <w:link w:val="3"/>
    <w:qFormat/>
    <w:uiPriority w:val="9"/>
    <w:rPr>
      <w:rFonts w:ascii="Arial" w:hAnsi="Arial" w:eastAsia="楷体"/>
      <w:b/>
      <w:bCs/>
      <w:sz w:val="30"/>
      <w:szCs w:val="32"/>
    </w:rPr>
  </w:style>
  <w:style w:type="character" w:customStyle="1" w:styleId="12">
    <w:name w:val="标题 3 Char"/>
    <w:link w:val="4"/>
    <w:qFormat/>
    <w:uiPriority w:val="9"/>
    <w:rPr>
      <w:rFonts w:ascii="Calibri" w:hAnsi="Calibri" w:eastAsia="楷体"/>
      <w:b/>
      <w:bCs/>
      <w:sz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716</Characters>
  <Lines>0</Lines>
  <Paragraphs>0</Paragraphs>
  <TotalTime>10</TotalTime>
  <ScaleCrop>false</ScaleCrop>
  <LinksUpToDate>false</LinksUpToDate>
  <CharactersWithSpaces>716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2021-06-14T12:48:00Z</dcterms:created>
  <dc:creator>雪</dc:creator>
  <cp:lastModifiedBy>6 0</cp:lastModifiedBy>
  <dcterms:modified xsi:type="dcterms:W3CDTF">2022-05-12T03:18:38Z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15EC561B7DB04409AB18866BFA25BDC1</vt:lpwstr>
  </property>
</Properties>
</file>